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8C28A" w14:textId="77777777" w:rsidR="006D4495" w:rsidRDefault="00C97F7B">
      <w:pPr>
        <w:jc w:val="center"/>
        <w:rPr>
          <w:b/>
          <w:caps/>
          <w:sz w:val="28"/>
          <w:lang w:eastAsia="ar-SA"/>
        </w:rPr>
      </w:pPr>
      <w:r>
        <w:rPr>
          <w:b/>
          <w:caps/>
          <w:sz w:val="28"/>
          <w:lang w:eastAsia="ar-SA"/>
        </w:rPr>
        <w:t>SKUODO rajono savivaldybės taryba</w:t>
      </w:r>
    </w:p>
    <w:p w14:paraId="3128C28B" w14:textId="77777777" w:rsidR="006D4495" w:rsidRDefault="006D4495">
      <w:pPr>
        <w:rPr>
          <w:caps/>
          <w:szCs w:val="24"/>
        </w:rPr>
      </w:pPr>
    </w:p>
    <w:p w14:paraId="3128C28C" w14:textId="77777777" w:rsidR="006D4495" w:rsidRDefault="00C97F7B">
      <w:pPr>
        <w:jc w:val="center"/>
        <w:rPr>
          <w:b/>
        </w:rPr>
      </w:pPr>
      <w:r>
        <w:rPr>
          <w:b/>
        </w:rPr>
        <w:t>SPRENDIMAS</w:t>
      </w:r>
    </w:p>
    <w:p w14:paraId="2D96E029" w14:textId="49ED1CEB" w:rsidR="00253153" w:rsidRDefault="00253153">
      <w:pPr>
        <w:jc w:val="center"/>
        <w:rPr>
          <w:b/>
        </w:rPr>
      </w:pPr>
      <w:r>
        <w:rPr>
          <w:b/>
          <w:color w:val="00000A"/>
          <w:szCs w:val="24"/>
        </w:rPr>
        <w:t>DĖL SKUODO RAJONO SAVIVALDYBĖS TARYBOS 2022 M. GRUODŽIO 22 D. SPRENDIMO NR. T9-223 „</w:t>
      </w:r>
      <w:r>
        <w:rPr>
          <w:b/>
          <w:bCs/>
          <w:color w:val="00000A"/>
          <w:szCs w:val="24"/>
        </w:rPr>
        <w:t>DĖL PRITARIMO PROJEKTO „APSAUGOTO BŪSTO ĮSIGIJIMAS SKUODO RAJONO SAVIVALDYBĖJE“ RENGIMUI IR FINANSAVIMUI</w:t>
      </w:r>
      <w:r>
        <w:rPr>
          <w:b/>
          <w:color w:val="00000A"/>
          <w:szCs w:val="24"/>
        </w:rPr>
        <w:t>“ PAKEITIMO</w:t>
      </w:r>
    </w:p>
    <w:p w14:paraId="3128C299" w14:textId="77777777" w:rsidR="006D4495" w:rsidRDefault="006D4495">
      <w:pPr>
        <w:jc w:val="both"/>
        <w:rPr>
          <w:color w:val="00000A"/>
          <w:szCs w:val="24"/>
        </w:rPr>
      </w:pPr>
    </w:p>
    <w:p w14:paraId="3525CB63" w14:textId="2F4C5818" w:rsidR="00253153" w:rsidRDefault="00253153" w:rsidP="00253153">
      <w:pPr>
        <w:jc w:val="center"/>
        <w:rPr>
          <w:color w:val="00000A"/>
          <w:szCs w:val="24"/>
        </w:rPr>
      </w:pPr>
      <w:r>
        <w:rPr>
          <w:color w:val="00000A"/>
          <w:szCs w:val="24"/>
        </w:rPr>
        <w:t>2025 m. sausio 23 d. Nr. T10-24</w:t>
      </w:r>
    </w:p>
    <w:p w14:paraId="062221F5" w14:textId="65DD571A" w:rsidR="00253153" w:rsidRDefault="00253153" w:rsidP="00253153">
      <w:pPr>
        <w:jc w:val="center"/>
        <w:rPr>
          <w:color w:val="00000A"/>
          <w:szCs w:val="24"/>
        </w:rPr>
      </w:pPr>
      <w:r>
        <w:rPr>
          <w:color w:val="00000A"/>
          <w:szCs w:val="24"/>
        </w:rPr>
        <w:t>Skuodas</w:t>
      </w:r>
    </w:p>
    <w:p w14:paraId="3128C29A" w14:textId="77777777" w:rsidR="006D4495" w:rsidRDefault="00C97F7B">
      <w:pPr>
        <w:jc w:val="both"/>
        <w:rPr>
          <w:color w:val="00000A"/>
          <w:szCs w:val="24"/>
        </w:rPr>
      </w:pPr>
      <w:r>
        <w:rPr>
          <w:color w:val="00000A"/>
          <w:szCs w:val="24"/>
        </w:rPr>
        <w:tab/>
      </w:r>
    </w:p>
    <w:p w14:paraId="3128C29B" w14:textId="49D3354B" w:rsidR="006D4495" w:rsidRDefault="00C97F7B">
      <w:pPr>
        <w:tabs>
          <w:tab w:val="center" w:pos="4153"/>
          <w:tab w:val="right" w:pos="8306"/>
        </w:tabs>
        <w:ind w:firstLine="1276"/>
        <w:jc w:val="both"/>
        <w:rPr>
          <w:color w:val="00000A"/>
          <w:szCs w:val="24"/>
        </w:rPr>
      </w:pPr>
      <w:r>
        <w:rPr>
          <w:color w:val="00000A"/>
          <w:szCs w:val="24"/>
        </w:rPr>
        <w:t xml:space="preserve">Vadovaudamasi Lietuvos Respublikos vietos savivaldos įstatymo 15 straipsnio 4 dalimi, Lietuvos Respublikos socialinės apsaugos ir darbo ministro 2023 m. birželio 30 d. įsakymu Nr. A1-439 „Dėl Regioninės pažangos priemonės Nr. 09-003-02-02-11 (RE) „Sumažinti pažeidžiamų visuomenės grupių gerovės teritorinius skirtumus“ finansavimo gairių patvirtinimo“ patvirtintų Regioninės pažangos priemonės Nr. 09-003-02-02-11 (RE) „Sumažinti pažeidžiamų visuomenės grupių gerovės teritorinius skirtumus“ finansavimo gairių 2.14 papunkčiu, Skuodo rajono savivaldybės taryba </w:t>
      </w:r>
      <w:r w:rsidRPr="00253153">
        <w:rPr>
          <w:color w:val="00000A"/>
          <w:spacing w:val="40"/>
          <w:szCs w:val="24"/>
        </w:rPr>
        <w:t>n</w:t>
      </w:r>
      <w:r w:rsidR="00253153" w:rsidRPr="00253153">
        <w:rPr>
          <w:color w:val="00000A"/>
          <w:spacing w:val="40"/>
          <w:szCs w:val="24"/>
        </w:rPr>
        <w:t>usprendži</w:t>
      </w:r>
      <w:r w:rsidR="00253153">
        <w:rPr>
          <w:color w:val="00000A"/>
          <w:szCs w:val="24"/>
        </w:rPr>
        <w:t>a</w:t>
      </w:r>
      <w:r>
        <w:rPr>
          <w:color w:val="00000A"/>
          <w:szCs w:val="24"/>
        </w:rPr>
        <w:t>:</w:t>
      </w:r>
    </w:p>
    <w:p w14:paraId="3128C29C" w14:textId="77777777" w:rsidR="006D4495" w:rsidRDefault="00C97F7B">
      <w:pPr>
        <w:ind w:right="-1" w:firstLine="1276"/>
        <w:jc w:val="both"/>
        <w:rPr>
          <w:color w:val="00000A"/>
          <w:szCs w:val="24"/>
        </w:rPr>
      </w:pPr>
      <w:r>
        <w:rPr>
          <w:color w:val="00000A"/>
          <w:szCs w:val="24"/>
        </w:rPr>
        <w:t>1. Pakeisti Skuodo rajono savivaldybės tarybos 2022 m. gruodžio 22 d. sprendimą Nr. T9-223 „</w:t>
      </w:r>
      <w:r>
        <w:rPr>
          <w:bCs/>
          <w:color w:val="00000A"/>
          <w:szCs w:val="24"/>
        </w:rPr>
        <w:t>Dėl pritarimo projekto „Apsaugoto būsto įsigijimas Skuodo rajono savivaldybėje“ rengimui ir finansavimui</w:t>
      </w:r>
      <w:r>
        <w:rPr>
          <w:color w:val="00000A"/>
          <w:szCs w:val="24"/>
        </w:rPr>
        <w:t xml:space="preserve">“ ir papildyti 4 punktu: </w:t>
      </w:r>
    </w:p>
    <w:p w14:paraId="3128C29D" w14:textId="77777777" w:rsidR="006D4495" w:rsidRDefault="00C97F7B">
      <w:pPr>
        <w:ind w:right="-1" w:firstLine="1276"/>
        <w:jc w:val="both"/>
        <w:rPr>
          <w:color w:val="00000A"/>
          <w:szCs w:val="24"/>
        </w:rPr>
      </w:pPr>
      <w:r>
        <w:rPr>
          <w:color w:val="00000A"/>
          <w:szCs w:val="24"/>
        </w:rPr>
        <w:t xml:space="preserve">„4. Užtikrinti projekto </w:t>
      </w:r>
      <w:r>
        <w:rPr>
          <w:bCs/>
          <w:color w:val="00000A"/>
          <w:szCs w:val="24"/>
        </w:rPr>
        <w:t>„Apsaugoto būsto įsigijimas Skuodo rajono savivaldybėje“ veiklų (rezultatų) tęstinumą 5 metus po projekto įgyvendinimo pabaigos.“</w:t>
      </w:r>
    </w:p>
    <w:p w14:paraId="3128C29E" w14:textId="77777777" w:rsidR="006D4495" w:rsidRDefault="00C97F7B">
      <w:pPr>
        <w:ind w:right="-1" w:firstLine="1276"/>
        <w:jc w:val="both"/>
        <w:rPr>
          <w:szCs w:val="24"/>
        </w:rPr>
      </w:pPr>
      <w:r>
        <w:rPr>
          <w:color w:val="00000A"/>
          <w:szCs w:val="24"/>
        </w:rPr>
        <w:t xml:space="preserve">2. </w:t>
      </w:r>
      <w:r>
        <w:rPr>
          <w:szCs w:val="24"/>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128C29F" w14:textId="77777777" w:rsidR="006D4495" w:rsidRDefault="006D4495">
      <w:pPr>
        <w:jc w:val="both"/>
        <w:rPr>
          <w:szCs w:val="24"/>
        </w:rPr>
      </w:pPr>
    </w:p>
    <w:p w14:paraId="3128C2A0" w14:textId="77777777" w:rsidR="006D4495" w:rsidRDefault="006D4495">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53153" w14:paraId="3C588C58" w14:textId="77777777" w:rsidTr="00253153">
        <w:tc>
          <w:tcPr>
            <w:tcW w:w="4814" w:type="dxa"/>
          </w:tcPr>
          <w:p w14:paraId="2FF8EFFB" w14:textId="60D7324A" w:rsidR="00253153" w:rsidRDefault="00253153" w:rsidP="00253153">
            <w:pPr>
              <w:tabs>
                <w:tab w:val="left" w:pos="7044"/>
              </w:tabs>
              <w:ind w:hanging="120"/>
              <w:jc w:val="both"/>
            </w:pPr>
            <w:r>
              <w:t>Savivaldybės meras</w:t>
            </w:r>
          </w:p>
        </w:tc>
        <w:tc>
          <w:tcPr>
            <w:tcW w:w="4814" w:type="dxa"/>
          </w:tcPr>
          <w:p w14:paraId="7C1B3F4E" w14:textId="77777777" w:rsidR="00253153" w:rsidRDefault="00253153">
            <w:pPr>
              <w:tabs>
                <w:tab w:val="left" w:pos="7044"/>
              </w:tabs>
              <w:jc w:val="both"/>
            </w:pPr>
          </w:p>
        </w:tc>
      </w:tr>
    </w:tbl>
    <w:p w14:paraId="3128C2A2" w14:textId="364E1FB9" w:rsidR="006D4495" w:rsidRDefault="006D4495">
      <w:pPr>
        <w:tabs>
          <w:tab w:val="left" w:pos="7044"/>
        </w:tabs>
        <w:jc w:val="both"/>
      </w:pPr>
    </w:p>
    <w:p w14:paraId="3128C2A3" w14:textId="77777777" w:rsidR="006D4495" w:rsidRDefault="006D4495">
      <w:pPr>
        <w:jc w:val="both"/>
      </w:pPr>
    </w:p>
    <w:p w14:paraId="3128C2A4" w14:textId="77777777" w:rsidR="006D4495" w:rsidRDefault="006D4495">
      <w:pPr>
        <w:jc w:val="both"/>
      </w:pPr>
    </w:p>
    <w:p w14:paraId="3128C2A5" w14:textId="77777777" w:rsidR="006D4495" w:rsidRDefault="006D4495">
      <w:pPr>
        <w:jc w:val="both"/>
      </w:pPr>
    </w:p>
    <w:p w14:paraId="3128C2A6" w14:textId="77777777" w:rsidR="006D4495" w:rsidRDefault="006D4495">
      <w:pPr>
        <w:jc w:val="both"/>
      </w:pPr>
    </w:p>
    <w:p w14:paraId="3128C2A7" w14:textId="77777777" w:rsidR="006D4495" w:rsidRDefault="006D4495">
      <w:pPr>
        <w:jc w:val="both"/>
      </w:pPr>
    </w:p>
    <w:p w14:paraId="3128C2A8" w14:textId="77777777" w:rsidR="006D4495" w:rsidRDefault="006D4495">
      <w:pPr>
        <w:jc w:val="both"/>
      </w:pPr>
    </w:p>
    <w:p w14:paraId="3128C2A9" w14:textId="77777777" w:rsidR="006D4495" w:rsidRDefault="006D4495">
      <w:pPr>
        <w:jc w:val="both"/>
      </w:pPr>
    </w:p>
    <w:p w14:paraId="3128C2AA" w14:textId="77777777" w:rsidR="006D4495" w:rsidRDefault="00C97F7B">
      <w:pPr>
        <w:jc w:val="both"/>
      </w:pPr>
      <w:r>
        <w:t xml:space="preserve"> </w:t>
      </w:r>
    </w:p>
    <w:p w14:paraId="3128C2AB" w14:textId="77777777" w:rsidR="006D4495" w:rsidRDefault="006D4495">
      <w:pPr>
        <w:jc w:val="both"/>
      </w:pPr>
    </w:p>
    <w:p w14:paraId="3128C2AC" w14:textId="77777777" w:rsidR="006D4495" w:rsidRDefault="006D4495">
      <w:pPr>
        <w:jc w:val="both"/>
      </w:pPr>
    </w:p>
    <w:p w14:paraId="3128C2AD" w14:textId="77777777" w:rsidR="006D4495" w:rsidRDefault="006D4495">
      <w:pPr>
        <w:jc w:val="both"/>
      </w:pPr>
    </w:p>
    <w:p w14:paraId="3128C2AE" w14:textId="77777777" w:rsidR="006D4495" w:rsidRDefault="006D4495">
      <w:pPr>
        <w:jc w:val="both"/>
      </w:pPr>
    </w:p>
    <w:p w14:paraId="3128C2AF" w14:textId="77777777" w:rsidR="006D4495" w:rsidRDefault="006D4495">
      <w:pPr>
        <w:jc w:val="both"/>
      </w:pPr>
    </w:p>
    <w:p w14:paraId="3128C2B0" w14:textId="77777777" w:rsidR="006D4495" w:rsidRDefault="006D4495">
      <w:pPr>
        <w:jc w:val="both"/>
      </w:pPr>
    </w:p>
    <w:p w14:paraId="3128C2B1" w14:textId="77777777" w:rsidR="006D4495" w:rsidRDefault="006D4495">
      <w:pPr>
        <w:jc w:val="both"/>
      </w:pPr>
    </w:p>
    <w:p w14:paraId="3128C2B2" w14:textId="77777777" w:rsidR="006D4495" w:rsidRDefault="006D4495">
      <w:pPr>
        <w:jc w:val="both"/>
      </w:pPr>
    </w:p>
    <w:p w14:paraId="3128C2B3" w14:textId="77777777" w:rsidR="006D4495" w:rsidRDefault="00C97F7B">
      <w:pPr>
        <w:tabs>
          <w:tab w:val="left" w:pos="2784"/>
        </w:tabs>
        <w:rPr>
          <w:szCs w:val="24"/>
        </w:rPr>
      </w:pPr>
      <w:r>
        <w:t>Rasa Andriekienė, tel. (8 440)  45 559</w:t>
      </w:r>
    </w:p>
    <w:sectPr w:rsidR="006D4495">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8C2B6" w14:textId="77777777" w:rsidR="006D4495" w:rsidRDefault="00C97F7B">
      <w:r>
        <w:separator/>
      </w:r>
    </w:p>
  </w:endnote>
  <w:endnote w:type="continuationSeparator" w:id="0">
    <w:p w14:paraId="3128C2B7" w14:textId="77777777" w:rsidR="006D4495" w:rsidRDefault="00C97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8C2B4" w14:textId="77777777" w:rsidR="006D4495" w:rsidRDefault="00C97F7B">
      <w:r>
        <w:separator/>
      </w:r>
    </w:p>
  </w:footnote>
  <w:footnote w:type="continuationSeparator" w:id="0">
    <w:p w14:paraId="3128C2B5" w14:textId="77777777" w:rsidR="006D4495" w:rsidRDefault="00C97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8C2B8" w14:textId="77777777" w:rsidR="006D4495" w:rsidRDefault="00C97F7B">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27274"/>
    <w:multiLevelType w:val="hybridMultilevel"/>
    <w:tmpl w:val="480A0B58"/>
    <w:lvl w:ilvl="0" w:tplc="793A1972">
      <w:start w:val="3"/>
      <w:numFmt w:val="decimal"/>
      <w:lvlText w:val="%1."/>
      <w:lvlJc w:val="left"/>
      <w:pPr>
        <w:ind w:left="1211" w:hanging="360"/>
      </w:pPr>
      <w:rPr>
        <w:rFonts w:hint="default"/>
        <w:b/>
      </w:rPr>
    </w:lvl>
    <w:lvl w:ilvl="1" w:tplc="9D3C8AD0">
      <w:start w:val="1"/>
      <w:numFmt w:val="lowerLetter"/>
      <w:lvlText w:val="%2."/>
      <w:lvlJc w:val="left"/>
      <w:pPr>
        <w:ind w:left="1931" w:hanging="360"/>
      </w:pPr>
    </w:lvl>
    <w:lvl w:ilvl="2" w:tplc="C0FE7062">
      <w:start w:val="1"/>
      <w:numFmt w:val="lowerRoman"/>
      <w:lvlText w:val="%3."/>
      <w:lvlJc w:val="right"/>
      <w:pPr>
        <w:ind w:left="2651" w:hanging="180"/>
      </w:pPr>
    </w:lvl>
    <w:lvl w:ilvl="3" w:tplc="F8A6A9A6">
      <w:start w:val="1"/>
      <w:numFmt w:val="decimal"/>
      <w:lvlText w:val="%4."/>
      <w:lvlJc w:val="left"/>
      <w:pPr>
        <w:ind w:left="3371" w:hanging="360"/>
      </w:pPr>
    </w:lvl>
    <w:lvl w:ilvl="4" w:tplc="C6F2CEA2">
      <w:start w:val="1"/>
      <w:numFmt w:val="lowerLetter"/>
      <w:lvlText w:val="%5."/>
      <w:lvlJc w:val="left"/>
      <w:pPr>
        <w:ind w:left="4091" w:hanging="360"/>
      </w:pPr>
    </w:lvl>
    <w:lvl w:ilvl="5" w:tplc="AB9CF2C0">
      <w:start w:val="1"/>
      <w:numFmt w:val="lowerRoman"/>
      <w:lvlText w:val="%6."/>
      <w:lvlJc w:val="right"/>
      <w:pPr>
        <w:ind w:left="4811" w:hanging="180"/>
      </w:pPr>
    </w:lvl>
    <w:lvl w:ilvl="6" w:tplc="7752F9F2">
      <w:start w:val="1"/>
      <w:numFmt w:val="decimal"/>
      <w:lvlText w:val="%7."/>
      <w:lvlJc w:val="left"/>
      <w:pPr>
        <w:ind w:left="5531" w:hanging="360"/>
      </w:pPr>
    </w:lvl>
    <w:lvl w:ilvl="7" w:tplc="48263DE6">
      <w:start w:val="1"/>
      <w:numFmt w:val="lowerLetter"/>
      <w:lvlText w:val="%8."/>
      <w:lvlJc w:val="left"/>
      <w:pPr>
        <w:ind w:left="6251" w:hanging="360"/>
      </w:pPr>
    </w:lvl>
    <w:lvl w:ilvl="8" w:tplc="15D0166E">
      <w:start w:val="1"/>
      <w:numFmt w:val="lowerRoman"/>
      <w:lvlText w:val="%9."/>
      <w:lvlJc w:val="right"/>
      <w:pPr>
        <w:ind w:left="6971" w:hanging="180"/>
      </w:pPr>
    </w:lvl>
  </w:abstractNum>
  <w:abstractNum w:abstractNumId="1" w15:restartNumberingAfterBreak="0">
    <w:nsid w:val="5E360041"/>
    <w:multiLevelType w:val="hybridMultilevel"/>
    <w:tmpl w:val="C1486B4E"/>
    <w:lvl w:ilvl="0" w:tplc="1220D87E">
      <w:start w:val="1"/>
      <w:numFmt w:val="decimal"/>
      <w:lvlText w:val="%1."/>
      <w:lvlJc w:val="left"/>
      <w:pPr>
        <w:ind w:left="1260" w:hanging="360"/>
      </w:pPr>
    </w:lvl>
    <w:lvl w:ilvl="1" w:tplc="D438E6F8">
      <w:start w:val="1"/>
      <w:numFmt w:val="lowerLetter"/>
      <w:lvlText w:val="%2."/>
      <w:lvlJc w:val="left"/>
      <w:pPr>
        <w:ind w:left="1980" w:hanging="360"/>
      </w:pPr>
    </w:lvl>
    <w:lvl w:ilvl="2" w:tplc="429474E2">
      <w:start w:val="1"/>
      <w:numFmt w:val="lowerRoman"/>
      <w:lvlText w:val="%3."/>
      <w:lvlJc w:val="right"/>
      <w:pPr>
        <w:ind w:left="2700" w:hanging="180"/>
      </w:pPr>
    </w:lvl>
    <w:lvl w:ilvl="3" w:tplc="97BA4B54">
      <w:start w:val="1"/>
      <w:numFmt w:val="decimal"/>
      <w:lvlText w:val="%4."/>
      <w:lvlJc w:val="left"/>
      <w:pPr>
        <w:ind w:left="3420" w:hanging="360"/>
      </w:pPr>
    </w:lvl>
    <w:lvl w:ilvl="4" w:tplc="54C8ED9E">
      <w:start w:val="1"/>
      <w:numFmt w:val="lowerLetter"/>
      <w:lvlText w:val="%5."/>
      <w:lvlJc w:val="left"/>
      <w:pPr>
        <w:ind w:left="4140" w:hanging="360"/>
      </w:pPr>
    </w:lvl>
    <w:lvl w:ilvl="5" w:tplc="59E89194">
      <w:start w:val="1"/>
      <w:numFmt w:val="lowerRoman"/>
      <w:lvlText w:val="%6."/>
      <w:lvlJc w:val="right"/>
      <w:pPr>
        <w:ind w:left="4860" w:hanging="180"/>
      </w:pPr>
    </w:lvl>
    <w:lvl w:ilvl="6" w:tplc="4A5AB830">
      <w:start w:val="1"/>
      <w:numFmt w:val="decimal"/>
      <w:lvlText w:val="%7."/>
      <w:lvlJc w:val="left"/>
      <w:pPr>
        <w:ind w:left="5580" w:hanging="360"/>
      </w:pPr>
    </w:lvl>
    <w:lvl w:ilvl="7" w:tplc="917A8C24">
      <w:start w:val="1"/>
      <w:numFmt w:val="lowerLetter"/>
      <w:lvlText w:val="%8."/>
      <w:lvlJc w:val="left"/>
      <w:pPr>
        <w:ind w:left="6300" w:hanging="360"/>
      </w:pPr>
    </w:lvl>
    <w:lvl w:ilvl="8" w:tplc="C982FE58">
      <w:start w:val="1"/>
      <w:numFmt w:val="lowerRoman"/>
      <w:lvlText w:val="%9."/>
      <w:lvlJc w:val="right"/>
      <w:pPr>
        <w:ind w:left="7020" w:hanging="180"/>
      </w:pPr>
    </w:lvl>
  </w:abstractNum>
  <w:abstractNum w:abstractNumId="2" w15:restartNumberingAfterBreak="0">
    <w:nsid w:val="755C131A"/>
    <w:multiLevelType w:val="hybridMultilevel"/>
    <w:tmpl w:val="FE0CDE4C"/>
    <w:lvl w:ilvl="0" w:tplc="CB82E1C6">
      <w:start w:val="1"/>
      <w:numFmt w:val="decimal"/>
      <w:lvlText w:val="%1."/>
      <w:lvlJc w:val="left"/>
      <w:pPr>
        <w:ind w:left="1211" w:hanging="360"/>
      </w:pPr>
      <w:rPr>
        <w:rFonts w:hint="default"/>
      </w:rPr>
    </w:lvl>
    <w:lvl w:ilvl="1" w:tplc="F37C618C">
      <w:start w:val="1"/>
      <w:numFmt w:val="lowerLetter"/>
      <w:lvlText w:val="%2."/>
      <w:lvlJc w:val="left"/>
      <w:pPr>
        <w:ind w:left="1931" w:hanging="360"/>
      </w:pPr>
    </w:lvl>
    <w:lvl w:ilvl="2" w:tplc="B64AED0E">
      <w:start w:val="1"/>
      <w:numFmt w:val="lowerRoman"/>
      <w:lvlText w:val="%3."/>
      <w:lvlJc w:val="right"/>
      <w:pPr>
        <w:ind w:left="2651" w:hanging="180"/>
      </w:pPr>
    </w:lvl>
    <w:lvl w:ilvl="3" w:tplc="FBA45E4E">
      <w:start w:val="1"/>
      <w:numFmt w:val="decimal"/>
      <w:lvlText w:val="%4."/>
      <w:lvlJc w:val="left"/>
      <w:pPr>
        <w:ind w:left="3371" w:hanging="360"/>
      </w:pPr>
    </w:lvl>
    <w:lvl w:ilvl="4" w:tplc="6400BBAE">
      <w:start w:val="1"/>
      <w:numFmt w:val="lowerLetter"/>
      <w:lvlText w:val="%5."/>
      <w:lvlJc w:val="left"/>
      <w:pPr>
        <w:ind w:left="4091" w:hanging="360"/>
      </w:pPr>
    </w:lvl>
    <w:lvl w:ilvl="5" w:tplc="7512B2E2">
      <w:start w:val="1"/>
      <w:numFmt w:val="lowerRoman"/>
      <w:lvlText w:val="%6."/>
      <w:lvlJc w:val="right"/>
      <w:pPr>
        <w:ind w:left="4811" w:hanging="180"/>
      </w:pPr>
    </w:lvl>
    <w:lvl w:ilvl="6" w:tplc="0338D634">
      <w:start w:val="1"/>
      <w:numFmt w:val="decimal"/>
      <w:lvlText w:val="%7."/>
      <w:lvlJc w:val="left"/>
      <w:pPr>
        <w:ind w:left="5531" w:hanging="360"/>
      </w:pPr>
    </w:lvl>
    <w:lvl w:ilvl="7" w:tplc="12DE1B3C">
      <w:start w:val="1"/>
      <w:numFmt w:val="lowerLetter"/>
      <w:lvlText w:val="%8."/>
      <w:lvlJc w:val="left"/>
      <w:pPr>
        <w:ind w:left="6251" w:hanging="360"/>
      </w:pPr>
    </w:lvl>
    <w:lvl w:ilvl="8" w:tplc="1F08C434">
      <w:start w:val="1"/>
      <w:numFmt w:val="lowerRoman"/>
      <w:lvlText w:val="%9."/>
      <w:lvlJc w:val="right"/>
      <w:pPr>
        <w:ind w:left="6971" w:hanging="180"/>
      </w:pPr>
    </w:lvl>
  </w:abstractNum>
  <w:abstractNum w:abstractNumId="3" w15:restartNumberingAfterBreak="0">
    <w:nsid w:val="78854CD3"/>
    <w:multiLevelType w:val="hybridMultilevel"/>
    <w:tmpl w:val="F2B6F128"/>
    <w:lvl w:ilvl="0" w:tplc="278469F0">
      <w:start w:val="1"/>
      <w:numFmt w:val="decimal"/>
      <w:lvlText w:val="%1."/>
      <w:lvlJc w:val="left"/>
      <w:pPr>
        <w:ind w:left="1211" w:hanging="360"/>
      </w:pPr>
      <w:rPr>
        <w:rFonts w:hint="default"/>
      </w:rPr>
    </w:lvl>
    <w:lvl w:ilvl="1" w:tplc="9B0E17C4">
      <w:start w:val="1"/>
      <w:numFmt w:val="lowerLetter"/>
      <w:lvlText w:val="%2."/>
      <w:lvlJc w:val="left"/>
      <w:pPr>
        <w:ind w:left="1931" w:hanging="360"/>
      </w:pPr>
    </w:lvl>
    <w:lvl w:ilvl="2" w:tplc="1CFE927A">
      <w:start w:val="1"/>
      <w:numFmt w:val="lowerRoman"/>
      <w:lvlText w:val="%3."/>
      <w:lvlJc w:val="right"/>
      <w:pPr>
        <w:ind w:left="2651" w:hanging="180"/>
      </w:pPr>
    </w:lvl>
    <w:lvl w:ilvl="3" w:tplc="B456CAD6">
      <w:start w:val="1"/>
      <w:numFmt w:val="decimal"/>
      <w:lvlText w:val="%4."/>
      <w:lvlJc w:val="left"/>
      <w:pPr>
        <w:ind w:left="3371" w:hanging="360"/>
      </w:pPr>
    </w:lvl>
    <w:lvl w:ilvl="4" w:tplc="03FAF8AC">
      <w:start w:val="1"/>
      <w:numFmt w:val="lowerLetter"/>
      <w:lvlText w:val="%5."/>
      <w:lvlJc w:val="left"/>
      <w:pPr>
        <w:ind w:left="4091" w:hanging="360"/>
      </w:pPr>
    </w:lvl>
    <w:lvl w:ilvl="5" w:tplc="8722AF0A">
      <w:start w:val="1"/>
      <w:numFmt w:val="lowerRoman"/>
      <w:lvlText w:val="%6."/>
      <w:lvlJc w:val="right"/>
      <w:pPr>
        <w:ind w:left="4811" w:hanging="180"/>
      </w:pPr>
    </w:lvl>
    <w:lvl w:ilvl="6" w:tplc="8AA8D99A">
      <w:start w:val="1"/>
      <w:numFmt w:val="decimal"/>
      <w:lvlText w:val="%7."/>
      <w:lvlJc w:val="left"/>
      <w:pPr>
        <w:ind w:left="5531" w:hanging="360"/>
      </w:pPr>
    </w:lvl>
    <w:lvl w:ilvl="7" w:tplc="9CCA8CF6">
      <w:start w:val="1"/>
      <w:numFmt w:val="lowerLetter"/>
      <w:lvlText w:val="%8."/>
      <w:lvlJc w:val="left"/>
      <w:pPr>
        <w:ind w:left="6251" w:hanging="360"/>
      </w:pPr>
    </w:lvl>
    <w:lvl w:ilvl="8" w:tplc="40DED3F4">
      <w:start w:val="1"/>
      <w:numFmt w:val="lowerRoman"/>
      <w:lvlText w:val="%9."/>
      <w:lvlJc w:val="right"/>
      <w:pPr>
        <w:ind w:left="6971" w:hanging="180"/>
      </w:pPr>
    </w:lvl>
  </w:abstractNum>
  <w:num w:numId="1" w16cid:durableId="13702985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1246318">
    <w:abstractNumId w:val="3"/>
  </w:num>
  <w:num w:numId="3" w16cid:durableId="1288047494">
    <w:abstractNumId w:val="0"/>
  </w:num>
  <w:num w:numId="4" w16cid:durableId="1063598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495"/>
    <w:rsid w:val="001353A9"/>
    <w:rsid w:val="00253153"/>
    <w:rsid w:val="006D4495"/>
    <w:rsid w:val="00C97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8C28A"/>
  <w15:docId w15:val="{1CA71AFB-5AB1-4280-8148-0DAD4DFD0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1107</Words>
  <Characters>631</Characters>
  <Application>Microsoft Office Word</Application>
  <DocSecurity>4</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dcterms:created xsi:type="dcterms:W3CDTF">2025-01-24T13:14:00Z</dcterms:created>
  <dcterms:modified xsi:type="dcterms:W3CDTF">2025-01-24T13:14:00Z</dcterms:modified>
</cp:coreProperties>
</file>